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D2A8C" w14:textId="10E66A71" w:rsidR="00FD5D6B" w:rsidRDefault="00FD5D6B" w:rsidP="00CF30E5">
      <w:pPr>
        <w:widowControl w:val="0"/>
        <w:autoSpaceDE w:val="0"/>
        <w:autoSpaceDN w:val="0"/>
        <w:adjustRightInd w:val="0"/>
        <w:jc w:val="both"/>
        <w:rPr>
          <w:rFonts w:ascii="Helvetica" w:hAnsi="Helvetica" w:cs="Helvetica"/>
          <w:color w:val="343434"/>
          <w:sz w:val="32"/>
          <w:szCs w:val="32"/>
          <w:lang w:val="en-US" w:eastAsia="ja-JP"/>
        </w:rPr>
      </w:pPr>
      <w:r w:rsidRPr="00A402EC">
        <w:rPr>
          <w:rFonts w:ascii="Helvetica" w:hAnsi="Helvetica" w:cs="Helvetica"/>
          <w:b/>
          <w:bCs/>
          <w:color w:val="343434"/>
          <w:sz w:val="32"/>
          <w:szCs w:val="32"/>
          <w:lang w:val="en-US" w:eastAsia="ja-JP"/>
        </w:rPr>
        <w:t>In the Rooms: Blog</w:t>
      </w:r>
      <w:r>
        <w:rPr>
          <w:rFonts w:ascii="Helvetica" w:hAnsi="Helvetica" w:cs="Helvetica"/>
          <w:color w:val="343434"/>
          <w:sz w:val="32"/>
          <w:szCs w:val="32"/>
          <w:lang w:val="en-US" w:eastAsia="ja-JP"/>
        </w:rPr>
        <w:t xml:space="preserve">. </w:t>
      </w:r>
    </w:p>
    <w:p w14:paraId="58ACB8A9" w14:textId="77777777" w:rsidR="00FD5D6B" w:rsidRDefault="00FD5D6B" w:rsidP="00FD5D6B">
      <w:pPr>
        <w:widowControl w:val="0"/>
        <w:autoSpaceDE w:val="0"/>
        <w:autoSpaceDN w:val="0"/>
        <w:adjustRightInd w:val="0"/>
        <w:jc w:val="both"/>
      </w:pPr>
    </w:p>
    <w:p w14:paraId="53471344" w14:textId="6156C411" w:rsidR="00FD5D6B" w:rsidRDefault="00FD5D6B" w:rsidP="00FD5D6B">
      <w:pPr>
        <w:widowControl w:val="0"/>
        <w:autoSpaceDE w:val="0"/>
        <w:autoSpaceDN w:val="0"/>
        <w:adjustRightInd w:val="0"/>
        <w:jc w:val="both"/>
        <w:rPr>
          <w:rFonts w:ascii="Helvetica" w:hAnsi="Helvetica" w:cs="Helvetica"/>
          <w:color w:val="434343"/>
          <w:sz w:val="28"/>
          <w:szCs w:val="28"/>
          <w:lang w:val="en-US" w:eastAsia="ja-JP"/>
        </w:rPr>
      </w:pPr>
      <w:hyperlink r:id="rId5" w:history="1">
        <w:r>
          <w:rPr>
            <w:rFonts w:ascii="Helvetica" w:hAnsi="Helvetica" w:cs="Helvetica"/>
            <w:color w:val="AF391F"/>
            <w:sz w:val="28"/>
            <w:szCs w:val="28"/>
            <w:lang w:val="en-US" w:eastAsia="ja-JP"/>
          </w:rPr>
          <w:t>August 28, 2017</w:t>
        </w:r>
      </w:hyperlink>
    </w:p>
    <w:p w14:paraId="65C8BF10" w14:textId="0E899B4D" w:rsidR="00FD5D6B" w:rsidRPr="00FD5D6B" w:rsidRDefault="00FD5D6B" w:rsidP="00FD5D6B">
      <w:pPr>
        <w:widowControl w:val="0"/>
        <w:autoSpaceDE w:val="0"/>
        <w:autoSpaceDN w:val="0"/>
        <w:adjustRightInd w:val="0"/>
        <w:jc w:val="both"/>
        <w:rPr>
          <w:rFonts w:ascii="Helvetica" w:hAnsi="Helvetica" w:cs="Helvetica"/>
          <w:color w:val="434343"/>
          <w:sz w:val="28"/>
          <w:szCs w:val="28"/>
          <w:lang w:val="en-US" w:eastAsia="ja-JP"/>
        </w:rPr>
      </w:pPr>
      <w:hyperlink r:id="rId6" w:history="1">
        <w:r>
          <w:rPr>
            <w:rFonts w:ascii="Helvetica" w:hAnsi="Helvetica" w:cs="Helvetica"/>
            <w:color w:val="AF391F"/>
            <w:sz w:val="28"/>
            <w:szCs w:val="28"/>
            <w:lang w:val="en-US" w:eastAsia="ja-JP"/>
          </w:rPr>
          <w:t>Addiction</w:t>
        </w:r>
      </w:hyperlink>
      <w:r>
        <w:rPr>
          <w:rFonts w:ascii="Helvetica" w:hAnsi="Helvetica" w:cs="Helvetica"/>
          <w:color w:val="434343"/>
          <w:sz w:val="28"/>
          <w:szCs w:val="28"/>
          <w:lang w:val="en-US" w:eastAsia="ja-JP"/>
        </w:rPr>
        <w:t xml:space="preserve">, </w:t>
      </w:r>
      <w:hyperlink r:id="rId7" w:history="1">
        <w:r>
          <w:rPr>
            <w:rFonts w:ascii="Helvetica" w:hAnsi="Helvetica" w:cs="Helvetica"/>
            <w:color w:val="AF391F"/>
            <w:sz w:val="28"/>
            <w:szCs w:val="28"/>
            <w:lang w:val="en-US" w:eastAsia="ja-JP"/>
          </w:rPr>
          <w:t>Recovery</w:t>
        </w:r>
      </w:hyperlink>
      <w:r>
        <w:rPr>
          <w:rFonts w:ascii="Helvetica" w:hAnsi="Helvetica" w:cs="Helvetica"/>
          <w:color w:val="434343"/>
          <w:sz w:val="28"/>
          <w:szCs w:val="28"/>
          <w:lang w:val="en-US" w:eastAsia="ja-JP"/>
        </w:rPr>
        <w:t xml:space="preserve">, </w:t>
      </w:r>
      <w:hyperlink r:id="rId8" w:history="1">
        <w:r>
          <w:rPr>
            <w:rFonts w:ascii="Helvetica" w:hAnsi="Helvetica" w:cs="Helvetica"/>
            <w:color w:val="AF391F"/>
            <w:sz w:val="28"/>
            <w:szCs w:val="28"/>
            <w:lang w:val="en-US" w:eastAsia="ja-JP"/>
          </w:rPr>
          <w:t>Sex &amp; Relationships</w:t>
        </w:r>
      </w:hyperlink>
    </w:p>
    <w:p w14:paraId="728E2C51" w14:textId="77777777" w:rsidR="00FD5D6B" w:rsidRDefault="00FD5D6B" w:rsidP="00CF30E5">
      <w:pPr>
        <w:widowControl w:val="0"/>
        <w:autoSpaceDE w:val="0"/>
        <w:autoSpaceDN w:val="0"/>
        <w:adjustRightInd w:val="0"/>
        <w:jc w:val="both"/>
        <w:rPr>
          <w:rFonts w:ascii="Helvetica" w:hAnsi="Helvetica" w:cs="Helvetica"/>
          <w:color w:val="343434"/>
          <w:sz w:val="32"/>
          <w:szCs w:val="32"/>
          <w:lang w:val="en-US" w:eastAsia="ja-JP"/>
        </w:rPr>
      </w:pPr>
    </w:p>
    <w:p w14:paraId="27112F47" w14:textId="7560A8A4" w:rsidR="00FD5D6B" w:rsidRDefault="00FD5D6B" w:rsidP="00CF30E5">
      <w:pPr>
        <w:widowControl w:val="0"/>
        <w:autoSpaceDE w:val="0"/>
        <w:autoSpaceDN w:val="0"/>
        <w:adjustRightInd w:val="0"/>
        <w:jc w:val="both"/>
        <w:rPr>
          <w:rFonts w:ascii="Helvetica" w:hAnsi="Helvetica" w:cs="Helvetica"/>
          <w:color w:val="343434"/>
          <w:sz w:val="32"/>
          <w:szCs w:val="32"/>
          <w:lang w:val="en-US" w:eastAsia="ja-JP"/>
        </w:rPr>
      </w:pPr>
      <w:hyperlink r:id="rId9" w:history="1">
        <w:r>
          <w:rPr>
            <w:rStyle w:val="Hyperlink"/>
          </w:rPr>
          <w:t>https://www.intherooms.com/home/iloverecovery/addiction/what-are-the-best-protective-software-programs-for-recovering-sex-porn-and-love-addicts-robert-weiss-lcsw-csat-s/</w:t>
        </w:r>
      </w:hyperlink>
    </w:p>
    <w:p w14:paraId="0A3AB0DC" w14:textId="77777777" w:rsidR="00FD5D6B" w:rsidRDefault="00FD5D6B" w:rsidP="00CF30E5">
      <w:pPr>
        <w:widowControl w:val="0"/>
        <w:autoSpaceDE w:val="0"/>
        <w:autoSpaceDN w:val="0"/>
        <w:adjustRightInd w:val="0"/>
        <w:jc w:val="both"/>
        <w:rPr>
          <w:rFonts w:ascii="Helvetica" w:hAnsi="Helvetica" w:cs="Helvetica"/>
          <w:color w:val="343434"/>
          <w:sz w:val="32"/>
          <w:szCs w:val="32"/>
          <w:lang w:val="en-US" w:eastAsia="ja-JP"/>
        </w:rPr>
      </w:pPr>
    </w:p>
    <w:p w14:paraId="54AD6472" w14:textId="501780C2" w:rsidR="00CF30E5" w:rsidRPr="00FD5D6B" w:rsidRDefault="00CF30E5" w:rsidP="00CF30E5">
      <w:pPr>
        <w:widowControl w:val="0"/>
        <w:autoSpaceDE w:val="0"/>
        <w:autoSpaceDN w:val="0"/>
        <w:adjustRightInd w:val="0"/>
        <w:jc w:val="both"/>
        <w:rPr>
          <w:rFonts w:ascii="Helvetica" w:hAnsi="Helvetica" w:cs="Helvetica"/>
          <w:b/>
          <w:bCs/>
          <w:color w:val="343434"/>
          <w:sz w:val="32"/>
          <w:szCs w:val="32"/>
          <w:lang w:val="en-US" w:eastAsia="ja-JP"/>
        </w:rPr>
      </w:pPr>
      <w:r w:rsidRPr="00FD5D6B">
        <w:rPr>
          <w:rFonts w:ascii="Helvetica" w:hAnsi="Helvetica" w:cs="Helvetica"/>
          <w:b/>
          <w:bCs/>
          <w:color w:val="343434"/>
          <w:sz w:val="32"/>
          <w:szCs w:val="32"/>
          <w:lang w:val="en-US" w:eastAsia="ja-JP"/>
        </w:rPr>
        <w:t>What are the Best Protective Software Programs for Recovering Sex, Porn, and Love Addicts? Robert Weiss LCSW, CSAT-S</w:t>
      </w:r>
      <w:r w:rsidR="00FD5D6B">
        <w:rPr>
          <w:rFonts w:ascii="Helvetica" w:hAnsi="Helvetica" w:cs="Helvetica"/>
          <w:b/>
          <w:bCs/>
          <w:color w:val="343434"/>
          <w:sz w:val="32"/>
          <w:szCs w:val="32"/>
          <w:lang w:val="en-US" w:eastAsia="ja-JP"/>
        </w:rPr>
        <w:t>.</w:t>
      </w:r>
    </w:p>
    <w:p w14:paraId="1AF34414" w14:textId="77777777" w:rsidR="00CF30E5" w:rsidRDefault="00CF30E5" w:rsidP="00CF30E5">
      <w:pPr>
        <w:widowControl w:val="0"/>
        <w:autoSpaceDE w:val="0"/>
        <w:autoSpaceDN w:val="0"/>
        <w:adjustRightInd w:val="0"/>
        <w:jc w:val="both"/>
        <w:rPr>
          <w:rFonts w:ascii="Helvetica" w:hAnsi="Helvetica" w:cs="Helvetica"/>
          <w:color w:val="434343"/>
          <w:sz w:val="28"/>
          <w:szCs w:val="28"/>
          <w:lang w:val="en-US" w:eastAsia="ja-JP"/>
        </w:rPr>
      </w:pPr>
      <w:r>
        <w:rPr>
          <w:rFonts w:ascii="Helvetica" w:hAnsi="Helvetica" w:cs="Helvetica"/>
          <w:color w:val="434343"/>
          <w:sz w:val="28"/>
          <w:szCs w:val="28"/>
          <w:lang w:val="en-US" w:eastAsia="ja-JP"/>
        </w:rPr>
        <w:t> </w:t>
      </w:r>
    </w:p>
    <w:p w14:paraId="6A86AA49" w14:textId="77777777" w:rsidR="00CF30E5" w:rsidRDefault="00CF30E5" w:rsidP="00CF30E5">
      <w:pPr>
        <w:widowControl w:val="0"/>
        <w:autoSpaceDE w:val="0"/>
        <w:autoSpaceDN w:val="0"/>
        <w:adjustRightInd w:val="0"/>
        <w:jc w:val="both"/>
        <w:rPr>
          <w:rFonts w:ascii="Helvetica" w:hAnsi="Helvetica" w:cs="Helvetica"/>
          <w:color w:val="434343"/>
          <w:sz w:val="34"/>
          <w:szCs w:val="34"/>
          <w:lang w:val="en-US" w:eastAsia="ja-JP"/>
        </w:rPr>
      </w:pPr>
      <w:r>
        <w:rPr>
          <w:rFonts w:ascii="Helvetica" w:hAnsi="Helvetica" w:cs="Helvetica"/>
          <w:noProof/>
          <w:color w:val="434343"/>
          <w:sz w:val="34"/>
          <w:szCs w:val="34"/>
          <w:lang w:val="en-US"/>
        </w:rPr>
        <w:drawing>
          <wp:inline distT="0" distB="0" distL="0" distR="0" wp14:anchorId="76A594E2" wp14:editId="494D95F1">
            <wp:extent cx="3810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14:paraId="4B3FA05D" w14:textId="77777777" w:rsidR="00CF30E5" w:rsidRDefault="00CF30E5" w:rsidP="00CF30E5">
      <w:pPr>
        <w:widowControl w:val="0"/>
        <w:autoSpaceDE w:val="0"/>
        <w:autoSpaceDN w:val="0"/>
        <w:adjustRightInd w:val="0"/>
        <w:jc w:val="both"/>
        <w:rPr>
          <w:rFonts w:ascii="Helvetica" w:hAnsi="Helvetica" w:cs="Helvetica"/>
          <w:color w:val="434343"/>
          <w:sz w:val="34"/>
          <w:szCs w:val="34"/>
          <w:lang w:val="en-US" w:eastAsia="ja-JP"/>
        </w:rPr>
      </w:pPr>
      <w:r>
        <w:rPr>
          <w:rFonts w:ascii="Helvetica" w:hAnsi="Helvetica" w:cs="Helvetica"/>
          <w:color w:val="434343"/>
          <w:sz w:val="34"/>
          <w:szCs w:val="34"/>
          <w:lang w:val="en-US" w:eastAsia="ja-JP"/>
        </w:rPr>
        <w:t> </w:t>
      </w:r>
    </w:p>
    <w:p w14:paraId="62F7F490" w14:textId="77777777" w:rsidR="00CF30E5" w:rsidRPr="00CF30E5" w:rsidRDefault="00CF30E5" w:rsidP="00CF30E5">
      <w:pPr>
        <w:widowControl w:val="0"/>
        <w:autoSpaceDE w:val="0"/>
        <w:autoSpaceDN w:val="0"/>
        <w:adjustRightInd w:val="0"/>
        <w:jc w:val="both"/>
        <w:rPr>
          <w:rFonts w:ascii="Helvetica" w:hAnsi="Helvetica" w:cs="Helvetica"/>
          <w:color w:val="434343"/>
          <w:sz w:val="28"/>
          <w:lang w:val="en-US" w:eastAsia="ja-JP"/>
        </w:rPr>
      </w:pPr>
      <w:r w:rsidRPr="00CF30E5">
        <w:rPr>
          <w:rFonts w:ascii="Helvetica" w:hAnsi="Helvetica" w:cs="Helvetica"/>
          <w:color w:val="434343"/>
          <w:sz w:val="28"/>
          <w:lang w:val="en-US" w:eastAsia="ja-JP"/>
        </w:rPr>
        <w:t>For sex, porn, and love addicts, digital devices can be dangerous, providing instant and seemingly endless access to porn, hookup apps, social media flirtations, webcam encounters, prostitutes, virtual reality sex games, and more. For this reason, any person hoping to recover from sex, porn, and/or love addiction absolutely must install a “parental control” software program onto his or her computer, laptop, tablet, smartphone, and other digital devices.</w:t>
      </w:r>
    </w:p>
    <w:p w14:paraId="5D6E1DEA" w14:textId="77777777" w:rsidR="00CF30E5" w:rsidRDefault="00CF30E5" w:rsidP="00CF30E5">
      <w:pPr>
        <w:widowControl w:val="0"/>
        <w:autoSpaceDE w:val="0"/>
        <w:autoSpaceDN w:val="0"/>
        <w:adjustRightInd w:val="0"/>
        <w:jc w:val="both"/>
        <w:rPr>
          <w:rFonts w:ascii="Helvetica" w:hAnsi="Helvetica" w:cs="Helvetica"/>
          <w:color w:val="434343"/>
          <w:sz w:val="28"/>
          <w:lang w:val="en-US" w:eastAsia="ja-JP"/>
        </w:rPr>
      </w:pPr>
      <w:r w:rsidRPr="00CF30E5">
        <w:rPr>
          <w:rFonts w:ascii="Helvetica" w:hAnsi="Helvetica" w:cs="Helvetica"/>
          <w:color w:val="434343"/>
          <w:sz w:val="28"/>
          <w:lang w:val="en-US" w:eastAsia="ja-JP"/>
        </w:rPr>
        <w:t>The best products offer both filtering and accountability. In other words, they block problematic content, while also providing useful reports to the addict’s accountability partner(s). At this time, the best products for recovering sex, porn, and love addicts are:</w:t>
      </w:r>
    </w:p>
    <w:p w14:paraId="647E7F89" w14:textId="77777777" w:rsidR="00CF30E5" w:rsidRPr="00CF30E5" w:rsidRDefault="00CF30E5" w:rsidP="00CF30E5">
      <w:pPr>
        <w:widowControl w:val="0"/>
        <w:autoSpaceDE w:val="0"/>
        <w:autoSpaceDN w:val="0"/>
        <w:adjustRightInd w:val="0"/>
        <w:jc w:val="both"/>
        <w:rPr>
          <w:rFonts w:ascii="Helvetica" w:hAnsi="Helvetica" w:cs="Helvetica"/>
          <w:color w:val="434343"/>
          <w:sz w:val="28"/>
          <w:lang w:val="en-US" w:eastAsia="ja-JP"/>
        </w:rPr>
      </w:pPr>
    </w:p>
    <w:p w14:paraId="63EF8954" w14:textId="77777777" w:rsidR="00CF30E5" w:rsidRDefault="00A402EC" w:rsidP="00CF30E5">
      <w:pPr>
        <w:widowControl w:val="0"/>
        <w:tabs>
          <w:tab w:val="left" w:pos="220"/>
          <w:tab w:val="left" w:pos="720"/>
        </w:tabs>
        <w:autoSpaceDE w:val="0"/>
        <w:autoSpaceDN w:val="0"/>
        <w:adjustRightInd w:val="0"/>
        <w:jc w:val="both"/>
        <w:rPr>
          <w:rFonts w:ascii="Helvetica" w:hAnsi="Helvetica" w:cs="Helvetica"/>
          <w:color w:val="434343"/>
          <w:sz w:val="28"/>
          <w:lang w:val="en-US" w:eastAsia="ja-JP"/>
        </w:rPr>
      </w:pPr>
      <w:hyperlink r:id="rId11" w:history="1">
        <w:r w:rsidR="00CF30E5" w:rsidRPr="00CF30E5">
          <w:rPr>
            <w:rFonts w:ascii="Helvetica" w:hAnsi="Helvetica" w:cs="Helvetica"/>
            <w:color w:val="AF391F"/>
            <w:sz w:val="28"/>
            <w:lang w:val="en-US" w:eastAsia="ja-JP"/>
          </w:rPr>
          <w:t>Net Nanny</w:t>
        </w:r>
      </w:hyperlink>
      <w:r w:rsidR="00CF30E5" w:rsidRPr="00CF30E5">
        <w:rPr>
          <w:rFonts w:ascii="Helvetica" w:hAnsi="Helvetica" w:cs="Helvetica"/>
          <w:color w:val="434343"/>
          <w:sz w:val="28"/>
          <w:lang w:val="en-US" w:eastAsia="ja-JP"/>
        </w:rPr>
        <w:t xml:space="preserve">. Net Nanny’s Family Protection Pass costs $59.99 per year for up to five devices, $89.99 per year for up to ten devices, and $119.99 for up to fifteen devices. The software is usable on almost all digital devices, including Windows, Android, Mac, and iOS. Net Nanny has long been the gold standard in online protection, and the current version is no exception. It offers superb filtering and blocking, excellent time management, and very good monitoring and reporting </w:t>
      </w:r>
      <w:r w:rsidR="00CF30E5" w:rsidRPr="00CF30E5">
        <w:rPr>
          <w:rFonts w:ascii="Helvetica" w:hAnsi="Helvetica" w:cs="Helvetica"/>
          <w:color w:val="434343"/>
          <w:sz w:val="28"/>
          <w:lang w:val="en-US" w:eastAsia="ja-JP"/>
        </w:rPr>
        <w:lastRenderedPageBreak/>
        <w:t>features – all of which are easily adjustable. This means the product works well for all age groups, including adults.</w:t>
      </w:r>
    </w:p>
    <w:p w14:paraId="77743E31" w14:textId="77777777" w:rsidR="00CF30E5" w:rsidRPr="00CF30E5" w:rsidRDefault="00CF30E5" w:rsidP="00CF30E5">
      <w:pPr>
        <w:widowControl w:val="0"/>
        <w:tabs>
          <w:tab w:val="left" w:pos="220"/>
          <w:tab w:val="left" w:pos="720"/>
        </w:tabs>
        <w:autoSpaceDE w:val="0"/>
        <w:autoSpaceDN w:val="0"/>
        <w:adjustRightInd w:val="0"/>
        <w:jc w:val="both"/>
        <w:rPr>
          <w:rFonts w:ascii="Helvetica" w:hAnsi="Helvetica" w:cs="Helvetica"/>
          <w:color w:val="434343"/>
          <w:sz w:val="28"/>
          <w:lang w:val="en-US" w:eastAsia="ja-JP"/>
        </w:rPr>
      </w:pPr>
    </w:p>
    <w:p w14:paraId="4182E678" w14:textId="77777777" w:rsidR="00CF30E5" w:rsidRDefault="00A402EC" w:rsidP="00CF30E5">
      <w:pPr>
        <w:widowControl w:val="0"/>
        <w:tabs>
          <w:tab w:val="left" w:pos="220"/>
          <w:tab w:val="left" w:pos="720"/>
        </w:tabs>
        <w:autoSpaceDE w:val="0"/>
        <w:autoSpaceDN w:val="0"/>
        <w:adjustRightInd w:val="0"/>
        <w:jc w:val="both"/>
        <w:rPr>
          <w:rFonts w:ascii="Helvetica" w:hAnsi="Helvetica" w:cs="Helvetica"/>
          <w:color w:val="434343"/>
          <w:sz w:val="28"/>
          <w:lang w:val="en-US" w:eastAsia="ja-JP"/>
        </w:rPr>
      </w:pPr>
      <w:hyperlink r:id="rId12" w:history="1">
        <w:proofErr w:type="spellStart"/>
        <w:r w:rsidR="00CF30E5" w:rsidRPr="00CF30E5">
          <w:rPr>
            <w:rFonts w:ascii="Helvetica" w:hAnsi="Helvetica" w:cs="Helvetica"/>
            <w:color w:val="AF391F"/>
            <w:sz w:val="28"/>
            <w:lang w:val="en-US" w:eastAsia="ja-JP"/>
          </w:rPr>
          <w:t>Qustodio</w:t>
        </w:r>
        <w:proofErr w:type="spellEnd"/>
        <w:r w:rsidR="00CF30E5" w:rsidRPr="00CF30E5">
          <w:rPr>
            <w:rFonts w:ascii="Helvetica" w:hAnsi="Helvetica" w:cs="Helvetica"/>
            <w:color w:val="AF391F"/>
            <w:sz w:val="28"/>
            <w:lang w:val="en-US" w:eastAsia="ja-JP"/>
          </w:rPr>
          <w:t xml:space="preserve"> Parental Control</w:t>
        </w:r>
      </w:hyperlink>
      <w:r w:rsidR="00CF30E5" w:rsidRPr="00CF30E5">
        <w:rPr>
          <w:rFonts w:ascii="Helvetica" w:hAnsi="Helvetica" w:cs="Helvetica"/>
          <w:color w:val="434343"/>
          <w:sz w:val="28"/>
          <w:lang w:val="en-US" w:eastAsia="ja-JP"/>
        </w:rPr>
        <w:t xml:space="preserve">. </w:t>
      </w:r>
      <w:proofErr w:type="spellStart"/>
      <w:r w:rsidR="00CF30E5" w:rsidRPr="00CF30E5">
        <w:rPr>
          <w:rFonts w:ascii="Helvetica" w:hAnsi="Helvetica" w:cs="Helvetica"/>
          <w:color w:val="434343"/>
          <w:sz w:val="28"/>
          <w:lang w:val="en-US" w:eastAsia="ja-JP"/>
        </w:rPr>
        <w:t>Qustodio</w:t>
      </w:r>
      <w:proofErr w:type="spellEnd"/>
      <w:r w:rsidR="00CF30E5" w:rsidRPr="00CF30E5">
        <w:rPr>
          <w:rFonts w:ascii="Helvetica" w:hAnsi="Helvetica" w:cs="Helvetica"/>
          <w:color w:val="434343"/>
          <w:sz w:val="28"/>
          <w:lang w:val="en-US" w:eastAsia="ja-JP"/>
        </w:rPr>
        <w:t xml:space="preserve"> can be downloaded and used for free, but that version does not have the full set of features. For complete protection, recovering sex, porn, and love addicts definitely want the premium version, which costs $49.95 per year for up to five devices, or $87.95 for up to ten devices, and $125.95 for up to 15 devices. </w:t>
      </w:r>
      <w:proofErr w:type="spellStart"/>
      <w:r w:rsidR="00CF30E5" w:rsidRPr="00CF30E5">
        <w:rPr>
          <w:rFonts w:ascii="Helvetica" w:hAnsi="Helvetica" w:cs="Helvetica"/>
          <w:color w:val="434343"/>
          <w:sz w:val="28"/>
          <w:lang w:val="en-US" w:eastAsia="ja-JP"/>
        </w:rPr>
        <w:t>Qustodio</w:t>
      </w:r>
      <w:proofErr w:type="spellEnd"/>
      <w:r w:rsidR="00CF30E5" w:rsidRPr="00CF30E5">
        <w:rPr>
          <w:rFonts w:ascii="Helvetica" w:hAnsi="Helvetica" w:cs="Helvetica"/>
          <w:color w:val="434343"/>
          <w:sz w:val="28"/>
          <w:lang w:val="en-US" w:eastAsia="ja-JP"/>
        </w:rPr>
        <w:t xml:space="preserve"> works on almost all digital devices, including Windows, Mac, Android, and iOS. The filtering and blocking features are very good. Time management is excellent. Monitoring and reporting is also very good. Pricing is comparable to Net Nanny.</w:t>
      </w:r>
    </w:p>
    <w:p w14:paraId="55D06F6C" w14:textId="77777777" w:rsidR="00CF30E5" w:rsidRPr="00CF30E5" w:rsidRDefault="00CF30E5" w:rsidP="00CF30E5">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434343"/>
          <w:sz w:val="28"/>
          <w:lang w:val="en-US" w:eastAsia="ja-JP"/>
        </w:rPr>
      </w:pPr>
    </w:p>
    <w:p w14:paraId="384F564E" w14:textId="77777777" w:rsidR="00CF30E5" w:rsidRDefault="00A402EC" w:rsidP="00CF30E5">
      <w:pPr>
        <w:widowControl w:val="0"/>
        <w:tabs>
          <w:tab w:val="left" w:pos="220"/>
          <w:tab w:val="left" w:pos="720"/>
        </w:tabs>
        <w:autoSpaceDE w:val="0"/>
        <w:autoSpaceDN w:val="0"/>
        <w:adjustRightInd w:val="0"/>
        <w:jc w:val="both"/>
        <w:rPr>
          <w:rFonts w:ascii="Helvetica" w:hAnsi="Helvetica" w:cs="Helvetica"/>
          <w:color w:val="434343"/>
          <w:sz w:val="28"/>
          <w:lang w:val="en-US" w:eastAsia="ja-JP"/>
        </w:rPr>
      </w:pPr>
      <w:hyperlink r:id="rId13" w:history="1">
        <w:proofErr w:type="spellStart"/>
        <w:r w:rsidR="00CF30E5" w:rsidRPr="00CF30E5">
          <w:rPr>
            <w:rFonts w:ascii="Helvetica" w:hAnsi="Helvetica" w:cs="Helvetica"/>
            <w:color w:val="AF391F"/>
            <w:sz w:val="28"/>
            <w:lang w:val="en-US" w:eastAsia="ja-JP"/>
          </w:rPr>
          <w:t>WebWatcher</w:t>
        </w:r>
        <w:proofErr w:type="spellEnd"/>
      </w:hyperlink>
      <w:r w:rsidR="00CF30E5" w:rsidRPr="00CF30E5">
        <w:rPr>
          <w:rFonts w:ascii="Helvetica" w:hAnsi="Helvetica" w:cs="Helvetica"/>
          <w:color w:val="434343"/>
          <w:sz w:val="28"/>
          <w:lang w:val="en-US" w:eastAsia="ja-JP"/>
        </w:rPr>
        <w:t xml:space="preserve">. </w:t>
      </w:r>
      <w:proofErr w:type="spellStart"/>
      <w:r w:rsidR="00CF30E5" w:rsidRPr="00CF30E5">
        <w:rPr>
          <w:rFonts w:ascii="Helvetica" w:hAnsi="Helvetica" w:cs="Helvetica"/>
          <w:color w:val="434343"/>
          <w:sz w:val="28"/>
          <w:lang w:val="en-US" w:eastAsia="ja-JP"/>
        </w:rPr>
        <w:t>WebWatcher</w:t>
      </w:r>
      <w:proofErr w:type="spellEnd"/>
      <w:r w:rsidR="00CF30E5" w:rsidRPr="00CF30E5">
        <w:rPr>
          <w:rFonts w:ascii="Helvetica" w:hAnsi="Helvetica" w:cs="Helvetica"/>
          <w:color w:val="434343"/>
          <w:sz w:val="28"/>
          <w:lang w:val="en-US" w:eastAsia="ja-JP"/>
        </w:rPr>
        <w:t xml:space="preserve"> is a good program, mostly on par with Net Nanny and </w:t>
      </w:r>
      <w:proofErr w:type="spellStart"/>
      <w:r w:rsidR="00CF30E5" w:rsidRPr="00CF30E5">
        <w:rPr>
          <w:rFonts w:ascii="Helvetica" w:hAnsi="Helvetica" w:cs="Helvetica"/>
          <w:color w:val="434343"/>
          <w:sz w:val="28"/>
          <w:lang w:val="en-US" w:eastAsia="ja-JP"/>
        </w:rPr>
        <w:t>Qustodio</w:t>
      </w:r>
      <w:proofErr w:type="spellEnd"/>
      <w:r w:rsidR="00CF30E5" w:rsidRPr="00CF30E5">
        <w:rPr>
          <w:rFonts w:ascii="Helvetica" w:hAnsi="Helvetica" w:cs="Helvetica"/>
          <w:color w:val="434343"/>
          <w:sz w:val="28"/>
          <w:lang w:val="en-US" w:eastAsia="ja-JP"/>
        </w:rPr>
        <w:t xml:space="preserve">, except it’s really expensive at $99.95 per year for each digital device. It is usable on almost all digital devices, including Windows, Mac, Android, and iOS. </w:t>
      </w:r>
      <w:proofErr w:type="spellStart"/>
      <w:r w:rsidR="00CF30E5" w:rsidRPr="00CF30E5">
        <w:rPr>
          <w:rFonts w:ascii="Helvetica" w:hAnsi="Helvetica" w:cs="Helvetica"/>
          <w:color w:val="434343"/>
          <w:sz w:val="28"/>
          <w:lang w:val="en-US" w:eastAsia="ja-JP"/>
        </w:rPr>
        <w:t>WebWatcher</w:t>
      </w:r>
      <w:proofErr w:type="spellEnd"/>
      <w:r w:rsidR="00CF30E5" w:rsidRPr="00CF30E5">
        <w:rPr>
          <w:rFonts w:ascii="Helvetica" w:hAnsi="Helvetica" w:cs="Helvetica"/>
          <w:color w:val="434343"/>
          <w:sz w:val="28"/>
          <w:lang w:val="en-US" w:eastAsia="ja-JP"/>
        </w:rPr>
        <w:t xml:space="preserve"> is great about capturing the content of emails and IMs, logging keystrokes, and providing actual screenshots. The filtering and blocking features are also good, as are the time management and reporting features. The company’s website brags a lot about stealth and covert monitoring. I’m not a fan of that, as this type of intervention does nothing to further the development of relationship trust. Still, this is a good product, except for the fact that it’s considerably more expensive than comparable offerings.</w:t>
      </w:r>
    </w:p>
    <w:p w14:paraId="56AEC088" w14:textId="77777777" w:rsidR="00CF30E5" w:rsidRDefault="00CF30E5" w:rsidP="00CF30E5">
      <w:pPr>
        <w:widowControl w:val="0"/>
        <w:tabs>
          <w:tab w:val="left" w:pos="220"/>
          <w:tab w:val="left" w:pos="720"/>
        </w:tabs>
        <w:autoSpaceDE w:val="0"/>
        <w:autoSpaceDN w:val="0"/>
        <w:adjustRightInd w:val="0"/>
        <w:jc w:val="both"/>
        <w:rPr>
          <w:rFonts w:ascii="Helvetica" w:hAnsi="Helvetica" w:cs="Helvetica"/>
          <w:color w:val="434343"/>
          <w:sz w:val="28"/>
          <w:lang w:val="en-US" w:eastAsia="ja-JP"/>
        </w:rPr>
      </w:pPr>
    </w:p>
    <w:p w14:paraId="091D0537" w14:textId="77777777" w:rsidR="00CF30E5" w:rsidRPr="00CF30E5" w:rsidRDefault="00CF30E5" w:rsidP="00CF30E5">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434343"/>
          <w:sz w:val="28"/>
          <w:lang w:val="en-US" w:eastAsia="ja-JP"/>
        </w:rPr>
      </w:pPr>
    </w:p>
    <w:p w14:paraId="395DC05C" w14:textId="77777777" w:rsidR="00CF30E5" w:rsidRDefault="00A402EC" w:rsidP="00CF30E5">
      <w:pPr>
        <w:widowControl w:val="0"/>
        <w:tabs>
          <w:tab w:val="left" w:pos="220"/>
          <w:tab w:val="left" w:pos="720"/>
        </w:tabs>
        <w:autoSpaceDE w:val="0"/>
        <w:autoSpaceDN w:val="0"/>
        <w:adjustRightInd w:val="0"/>
        <w:jc w:val="both"/>
        <w:rPr>
          <w:rFonts w:ascii="Helvetica" w:hAnsi="Helvetica" w:cs="Helvetica"/>
          <w:color w:val="434343"/>
          <w:sz w:val="28"/>
          <w:lang w:val="en-US" w:eastAsia="ja-JP"/>
        </w:rPr>
      </w:pPr>
      <w:hyperlink r:id="rId14" w:history="1">
        <w:proofErr w:type="spellStart"/>
        <w:r w:rsidR="00CF30E5" w:rsidRPr="00CF30E5">
          <w:rPr>
            <w:rFonts w:ascii="Helvetica" w:hAnsi="Helvetica" w:cs="Helvetica"/>
            <w:color w:val="AF391F"/>
            <w:sz w:val="28"/>
            <w:lang w:val="en-US" w:eastAsia="ja-JP"/>
          </w:rPr>
          <w:t>CovenantEyes</w:t>
        </w:r>
        <w:proofErr w:type="spellEnd"/>
      </w:hyperlink>
      <w:r w:rsidR="00CF30E5" w:rsidRPr="00CF30E5">
        <w:rPr>
          <w:rFonts w:ascii="Helvetica" w:hAnsi="Helvetica" w:cs="Helvetica"/>
          <w:color w:val="434343"/>
          <w:sz w:val="28"/>
          <w:lang w:val="en-US" w:eastAsia="ja-JP"/>
        </w:rPr>
        <w:t xml:space="preserve">. </w:t>
      </w:r>
      <w:proofErr w:type="spellStart"/>
      <w:r w:rsidR="00CF30E5" w:rsidRPr="00CF30E5">
        <w:rPr>
          <w:rFonts w:ascii="Helvetica" w:hAnsi="Helvetica" w:cs="Helvetica"/>
          <w:color w:val="434343"/>
          <w:sz w:val="28"/>
          <w:lang w:val="en-US" w:eastAsia="ja-JP"/>
        </w:rPr>
        <w:t>CovenantEyes</w:t>
      </w:r>
      <w:proofErr w:type="spellEnd"/>
      <w:r w:rsidR="00CF30E5" w:rsidRPr="00CF30E5">
        <w:rPr>
          <w:rFonts w:ascii="Helvetica" w:hAnsi="Helvetica" w:cs="Helvetica"/>
          <w:color w:val="434343"/>
          <w:sz w:val="28"/>
          <w:lang w:val="en-US" w:eastAsia="ja-JP"/>
        </w:rPr>
        <w:t xml:space="preserve"> offers online accountability with optional Internet filtering and blocking for a total of $10.99 per month ($131.88 per year) for each user (unlimited devices) or $14.99 per month ($179.88 per year) for the entire family (unlimited devices). </w:t>
      </w:r>
      <w:proofErr w:type="spellStart"/>
      <w:r w:rsidR="00CF30E5" w:rsidRPr="00CF30E5">
        <w:rPr>
          <w:rFonts w:ascii="Helvetica" w:hAnsi="Helvetica" w:cs="Helvetica"/>
          <w:color w:val="434343"/>
          <w:sz w:val="28"/>
          <w:lang w:val="en-US" w:eastAsia="ja-JP"/>
        </w:rPr>
        <w:t>CovenantEyes</w:t>
      </w:r>
      <w:proofErr w:type="spellEnd"/>
      <w:r w:rsidR="00CF30E5" w:rsidRPr="00CF30E5">
        <w:rPr>
          <w:rFonts w:ascii="Helvetica" w:hAnsi="Helvetica" w:cs="Helvetica"/>
          <w:color w:val="434343"/>
          <w:sz w:val="28"/>
          <w:lang w:val="en-US" w:eastAsia="ja-JP"/>
        </w:rPr>
        <w:t xml:space="preserve"> is usable on almost all digital devices, including Windows, Mac, Android, and iOS. Most features are good, though filtering is a notch below the best programs.</w:t>
      </w:r>
    </w:p>
    <w:p w14:paraId="5CA957CC" w14:textId="77777777" w:rsidR="00CF30E5" w:rsidRPr="00CF30E5" w:rsidRDefault="00CF30E5" w:rsidP="00CF30E5">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434343"/>
          <w:sz w:val="28"/>
          <w:lang w:val="en-US" w:eastAsia="ja-JP"/>
        </w:rPr>
      </w:pPr>
    </w:p>
    <w:p w14:paraId="679A06CC" w14:textId="77777777" w:rsidR="00CF30E5" w:rsidRPr="00CF30E5" w:rsidRDefault="00CF30E5" w:rsidP="00CF30E5">
      <w:pPr>
        <w:widowControl w:val="0"/>
        <w:autoSpaceDE w:val="0"/>
        <w:autoSpaceDN w:val="0"/>
        <w:adjustRightInd w:val="0"/>
        <w:jc w:val="both"/>
        <w:rPr>
          <w:rFonts w:ascii="Helvetica" w:hAnsi="Helvetica" w:cs="Helvetica"/>
          <w:color w:val="434343"/>
          <w:sz w:val="28"/>
          <w:lang w:val="en-US" w:eastAsia="ja-JP"/>
        </w:rPr>
      </w:pPr>
      <w:r w:rsidRPr="00CF30E5">
        <w:rPr>
          <w:rFonts w:ascii="Helvetica" w:hAnsi="Helvetica" w:cs="Helvetica"/>
          <w:color w:val="434343"/>
          <w:sz w:val="28"/>
          <w:lang w:val="en-US" w:eastAsia="ja-JP"/>
        </w:rPr>
        <w:t xml:space="preserve">It is important to remember that even the best filtering and accountability </w:t>
      </w:r>
      <w:proofErr w:type="spellStart"/>
      <w:r w:rsidRPr="00CF30E5">
        <w:rPr>
          <w:rFonts w:ascii="Helvetica" w:hAnsi="Helvetica" w:cs="Helvetica"/>
          <w:color w:val="434343"/>
          <w:sz w:val="28"/>
          <w:lang w:val="en-US" w:eastAsia="ja-JP"/>
        </w:rPr>
        <w:t>softwares</w:t>
      </w:r>
      <w:proofErr w:type="spellEnd"/>
      <w:r w:rsidRPr="00CF30E5">
        <w:rPr>
          <w:rFonts w:ascii="Helvetica" w:hAnsi="Helvetica" w:cs="Helvetica"/>
          <w:color w:val="434343"/>
          <w:sz w:val="28"/>
          <w:lang w:val="en-US" w:eastAsia="ja-JP"/>
        </w:rPr>
        <w:t xml:space="preserve"> are not infallible. A tech-savvy addict can nearly always work around these products, and if not, he or she can simply purchase a new digital device to be used in secret, without the encumbrance of the protective software. As such, these products should not be thought of as enforcers of recovery. Instead, they should be looked at as tools of sobriety that can slow an addict down when he or she is tempted, and hold the addict accountable for the choices he or she makes.</w:t>
      </w:r>
    </w:p>
    <w:p w14:paraId="1B03AA36" w14:textId="77777777" w:rsidR="00516A3D" w:rsidRPr="00CF30E5" w:rsidRDefault="00A402EC">
      <w:pPr>
        <w:rPr>
          <w:sz w:val="28"/>
        </w:rPr>
      </w:pPr>
    </w:p>
    <w:sectPr w:rsidR="00516A3D" w:rsidRPr="00CF30E5" w:rsidSect="00CF30E5">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0E5"/>
    <w:rsid w:val="0021440F"/>
    <w:rsid w:val="007962F6"/>
    <w:rsid w:val="008E2362"/>
    <w:rsid w:val="00A03675"/>
    <w:rsid w:val="00A402EC"/>
    <w:rsid w:val="00CF30E5"/>
    <w:rsid w:val="00FD5D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7211E6"/>
  <w14:defaultImageDpi w14:val="300"/>
  <w15:docId w15:val="{C9988CE4-151E-4061-9550-AA167255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0E5"/>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FD5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overecovery.com/recovery/addiction-2/sex-relationships/" TargetMode="External"/><Relationship Id="rId13" Type="http://schemas.openxmlformats.org/officeDocument/2006/relationships/hyperlink" Target="http://www.webwatcher.com/" TargetMode="External"/><Relationship Id="rId3" Type="http://schemas.openxmlformats.org/officeDocument/2006/relationships/settings" Target="settings.xml"/><Relationship Id="rId7" Type="http://schemas.openxmlformats.org/officeDocument/2006/relationships/hyperlink" Target="https://iloverecovery.com/recovery/recovery/" TargetMode="External"/><Relationship Id="rId12" Type="http://schemas.openxmlformats.org/officeDocument/2006/relationships/hyperlink" Target="https://www.qustodio.com/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loverecovery.com/recovery/addiction-2/" TargetMode="External"/><Relationship Id="rId11" Type="http://schemas.openxmlformats.org/officeDocument/2006/relationships/hyperlink" Target="https://www.netnanny.com/products/?pid=19&amp;creative=11068668831&amp;device=c&amp;matchtype=e" TargetMode="External"/><Relationship Id="rId5" Type="http://schemas.openxmlformats.org/officeDocument/2006/relationships/hyperlink" Target="https://iloverecovery.com/what-are-the-best-protective-software-programs-for-recovering-sex-porn-and-love-addicts-robert-weiss-lcsw-csat-s/"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ntherooms.com/home/iloverecovery/addiction/what-are-the-best-protective-software-programs-for-recovering-sex-porn-and-love-addicts-robert-weiss-lcsw-csat-s/" TargetMode="External"/><Relationship Id="rId14" Type="http://schemas.openxmlformats.org/officeDocument/2006/relationships/hyperlink" Target="http://www.covenantey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Turner</dc:creator>
  <cp:keywords/>
  <dc:description/>
  <cp:lastModifiedBy>Alison Firth</cp:lastModifiedBy>
  <cp:revision>4</cp:revision>
  <dcterms:created xsi:type="dcterms:W3CDTF">2019-12-04T08:03:00Z</dcterms:created>
  <dcterms:modified xsi:type="dcterms:W3CDTF">2020-05-16T12:45:00Z</dcterms:modified>
</cp:coreProperties>
</file>